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3" w:rsidRDefault="009852CE" w:rsidP="00F330D3">
      <w:pPr>
        <w:jc w:val="both"/>
        <w:rPr>
          <w:sz w:val="24"/>
          <w:szCs w:val="24"/>
        </w:rPr>
      </w:pPr>
      <w:r>
        <w:rPr>
          <w:sz w:val="24"/>
          <w:szCs w:val="24"/>
        </w:rPr>
        <w:t>07.09</w:t>
      </w:r>
      <w:r w:rsidR="00F330D3">
        <w:rPr>
          <w:sz w:val="24"/>
          <w:szCs w:val="24"/>
        </w:rPr>
        <w:t>.2022</w:t>
      </w:r>
    </w:p>
    <w:p w:rsidR="00F330D3" w:rsidRDefault="00F330D3" w:rsidP="00F330D3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 xml:space="preserve">Информация </w:t>
      </w:r>
    </w:p>
    <w:p w:rsidR="00F330D3" w:rsidRDefault="00F330D3" w:rsidP="00F330D3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 xml:space="preserve">об основных результатах контрольного мероприятия </w:t>
      </w:r>
    </w:p>
    <w:p w:rsidR="009852CE" w:rsidRPr="009852CE" w:rsidRDefault="00F330D3" w:rsidP="009852CE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>«</w:t>
      </w:r>
      <w:r w:rsidR="009852CE" w:rsidRPr="009852CE">
        <w:rPr>
          <w:color w:val="000000"/>
          <w:sz w:val="24"/>
          <w:szCs w:val="24"/>
        </w:rPr>
        <w:t>Проверка законности и эффективности использования МБУ «Служба дорожного хозяйства и благоустройства» субсидий на иные цели</w:t>
      </w:r>
    </w:p>
    <w:p w:rsidR="00F330D3" w:rsidRPr="00D12D94" w:rsidRDefault="009852CE" w:rsidP="009852CE">
      <w:pPr>
        <w:jc w:val="center"/>
        <w:rPr>
          <w:sz w:val="24"/>
          <w:szCs w:val="24"/>
        </w:rPr>
      </w:pPr>
      <w:r w:rsidRPr="009852CE">
        <w:rPr>
          <w:color w:val="000000"/>
          <w:sz w:val="24"/>
          <w:szCs w:val="24"/>
        </w:rPr>
        <w:t>(с элементами аудита в сфере закупок)</w:t>
      </w:r>
      <w:r w:rsidR="00F330D3" w:rsidRPr="00D12D94">
        <w:rPr>
          <w:color w:val="000000"/>
          <w:sz w:val="24"/>
          <w:szCs w:val="24"/>
        </w:rPr>
        <w:t>»</w:t>
      </w:r>
    </w:p>
    <w:p w:rsidR="00F330D3" w:rsidRDefault="00F330D3" w:rsidP="00F330D3">
      <w:pPr>
        <w:jc w:val="both"/>
        <w:rPr>
          <w:sz w:val="24"/>
          <w:szCs w:val="24"/>
        </w:rPr>
      </w:pPr>
    </w:p>
    <w:p w:rsidR="00584199" w:rsidRPr="00584199" w:rsidRDefault="00584199" w:rsidP="009852CE">
      <w:pPr>
        <w:ind w:firstLine="709"/>
        <w:jc w:val="both"/>
        <w:rPr>
          <w:sz w:val="24"/>
          <w:szCs w:val="24"/>
        </w:rPr>
      </w:pPr>
      <w:r w:rsidRPr="00584199">
        <w:rPr>
          <w:sz w:val="24"/>
          <w:szCs w:val="24"/>
        </w:rPr>
        <w:t xml:space="preserve">В соответствии с Планом работы Контрольно-счетной палаты Городского округа Шатура на 2022 год в </w:t>
      </w:r>
      <w:r w:rsidR="009852CE" w:rsidRPr="009852CE">
        <w:rPr>
          <w:sz w:val="24"/>
          <w:szCs w:val="24"/>
        </w:rPr>
        <w:t>муниципально</w:t>
      </w:r>
      <w:r w:rsidR="009852CE">
        <w:rPr>
          <w:sz w:val="24"/>
          <w:szCs w:val="24"/>
        </w:rPr>
        <w:t>м</w:t>
      </w:r>
      <w:r w:rsidR="009852CE" w:rsidRPr="009852CE">
        <w:rPr>
          <w:sz w:val="24"/>
          <w:szCs w:val="24"/>
        </w:rPr>
        <w:t xml:space="preserve"> бюджетно</w:t>
      </w:r>
      <w:r w:rsidR="009852CE">
        <w:rPr>
          <w:sz w:val="24"/>
          <w:szCs w:val="24"/>
        </w:rPr>
        <w:t>м</w:t>
      </w:r>
      <w:r w:rsidR="009852CE" w:rsidRPr="009852CE">
        <w:rPr>
          <w:sz w:val="24"/>
          <w:szCs w:val="24"/>
        </w:rPr>
        <w:t xml:space="preserve"> учреждени</w:t>
      </w:r>
      <w:r w:rsidR="009852CE">
        <w:rPr>
          <w:sz w:val="24"/>
          <w:szCs w:val="24"/>
        </w:rPr>
        <w:t>и</w:t>
      </w:r>
      <w:r w:rsidR="009852CE" w:rsidRPr="009852CE">
        <w:rPr>
          <w:sz w:val="24"/>
          <w:szCs w:val="24"/>
        </w:rPr>
        <w:t xml:space="preserve"> «Служба дорожного хозяйства и благоустройства городского округа Шатура»</w:t>
      </w:r>
      <w:r w:rsidR="000347BC">
        <w:rPr>
          <w:sz w:val="24"/>
          <w:szCs w:val="24"/>
        </w:rPr>
        <w:t xml:space="preserve"> проведена проверка </w:t>
      </w:r>
      <w:r w:rsidR="009852CE" w:rsidRPr="009852CE">
        <w:rPr>
          <w:sz w:val="24"/>
          <w:szCs w:val="24"/>
        </w:rPr>
        <w:t>законности и эффективности использования МБУ «Служба дорожного хозяйства и благоустройства» субсидий на иные цели</w:t>
      </w:r>
      <w:r w:rsidR="009852CE">
        <w:rPr>
          <w:sz w:val="24"/>
          <w:szCs w:val="24"/>
        </w:rPr>
        <w:t xml:space="preserve"> </w:t>
      </w:r>
      <w:r w:rsidR="009852CE" w:rsidRPr="009852CE">
        <w:rPr>
          <w:sz w:val="24"/>
          <w:szCs w:val="24"/>
        </w:rPr>
        <w:t>(с элементами аудита в сфере закупок)</w:t>
      </w:r>
      <w:r w:rsidR="000347BC">
        <w:rPr>
          <w:sz w:val="24"/>
          <w:szCs w:val="24"/>
        </w:rPr>
        <w:t>.</w:t>
      </w:r>
    </w:p>
    <w:p w:rsidR="00050A67" w:rsidRPr="00050A67" w:rsidRDefault="00584199" w:rsidP="00050A67">
      <w:pPr>
        <w:ind w:firstLine="709"/>
        <w:jc w:val="both"/>
        <w:rPr>
          <w:sz w:val="26"/>
          <w:szCs w:val="26"/>
        </w:rPr>
      </w:pPr>
      <w:r w:rsidRPr="00584199">
        <w:rPr>
          <w:sz w:val="24"/>
          <w:szCs w:val="24"/>
        </w:rPr>
        <w:t>Общий объем проверенных средств бюджета составил</w:t>
      </w:r>
      <w:r w:rsidR="009852CE" w:rsidRPr="009852CE">
        <w:rPr>
          <w:sz w:val="26"/>
          <w:szCs w:val="26"/>
        </w:rPr>
        <w:t xml:space="preserve">: 314 054,13 </w:t>
      </w:r>
      <w:r w:rsidR="00050A67" w:rsidRPr="00050A67">
        <w:rPr>
          <w:sz w:val="26"/>
          <w:szCs w:val="26"/>
        </w:rPr>
        <w:t>тыс. руб.</w:t>
      </w:r>
    </w:p>
    <w:p w:rsidR="00584199" w:rsidRPr="00584199" w:rsidRDefault="00584199" w:rsidP="000347BC">
      <w:pPr>
        <w:ind w:firstLine="709"/>
        <w:jc w:val="both"/>
        <w:rPr>
          <w:sz w:val="24"/>
          <w:szCs w:val="24"/>
        </w:rPr>
      </w:pPr>
      <w:r w:rsidRPr="00584199">
        <w:rPr>
          <w:sz w:val="24"/>
          <w:szCs w:val="24"/>
        </w:rPr>
        <w:t xml:space="preserve">Общее количество выявленных нарушений составило </w:t>
      </w:r>
      <w:r w:rsidR="009852CE" w:rsidRPr="009852CE">
        <w:rPr>
          <w:sz w:val="24"/>
          <w:szCs w:val="24"/>
        </w:rPr>
        <w:t>34 единицы, сумма нарушений 32 499,53 тыс. руб.</w:t>
      </w:r>
    </w:p>
    <w:p w:rsidR="00584199" w:rsidRPr="00584199" w:rsidRDefault="00B46AB8" w:rsidP="00584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Проверкой установлено: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1. В 2020 году Учреждению была выделена субсидия на иные цели в размере 1 191,69 тыс. руб. на приобретение автомобиля. Субсидия использована в полном объеме, нецелевого использования субсидии не установлено.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2. Отчет МБУ «Служба дорожного хозяйства и благоустройства» об использовании субсидий на иные цели на 01.01.2021 (далее – Отчет по иной субсидии 2020) составлен с нарушением требований Порядка определения объема и условий предоставления субсидий на иные цели муниципальным бюджетным и автономным учреждениям Шатурского муниципального района, утвержденного постановлением администрации от 28.08.2015 № 1585, а именно: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в графе 8 Отчета по иной субсидии 2020 отсутствует оценка качества исполнения на отчетную дату (с подписью руководителя соответствующего отдела органа администрации» (графа 8);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отчет по иной субсидии 2020 не утвержден руководителем соответствующего отраслевого (территориального) органа администрации (вместо этого утвержден директором Учреждения).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3. В нарушение пункта 2.2 Соглашения от 08.07.2020 № 7-09-107/2020 Учреждением нарушено условие предоставления ежемесячной отчетности об использовании иной субсидии в 2020 году.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4. В 2021 году на основании соглашений Учреждению выделены субсидии на иные цели в общем размере 312 862,44 тыс. руб. на проведение работ по капитальному ремонту и ремонту автомобильных дорог, дворовых территорий, подходов к железнодорожным путям, обустройство и ремонт противопожарных прудов, контейнерных площадок, памятника, установку опор наружного освещения, борьбу с борщевиком, приобретение техники, трудоустройство детей в летний период. В 2021 году субсидия использована в размере 208 214,02 тыс. руб. или 66,6 процентов от выделенных средств. Остаток иных субсидий в размере 104 651,97 тыс. руб. полностью использован в 2022 году. Нецелевого использования субсидий не установлено.</w:t>
      </w:r>
      <w:r>
        <w:rPr>
          <w:sz w:val="24"/>
          <w:szCs w:val="24"/>
        </w:rPr>
        <w:t xml:space="preserve"> 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5. Отчет МБУ «Служба дорожного хозяйства и благоустройства» об использовании субсидий на иные цели на 01.01.2022 (далее – Отчет по иным субсидиям 2021) составлен с нарушением требований Порядка определения объема и условий предоставления субсидий на иные цели муниципальным бюджетным и автономным учреждениям Городского округа Шатура Московской области, утвержденного постановлением администрации от 09.03.2021 № 333, а именно: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отчет по иным субсидиям 2021 не утвержден руководителем соответствующего отраслевого (территориального) органа администрации (вместо этого утвержден директором Учреждения);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отчет по иным субсидиям 2021 составлен единым документом, без распределения субсидий по соглашениям об их предоставлении, содержит недостоверные сведения в части ост</w:t>
      </w:r>
      <w:r>
        <w:rPr>
          <w:sz w:val="24"/>
          <w:szCs w:val="24"/>
        </w:rPr>
        <w:t>атка неиспользованных субсидий.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lastRenderedPageBreak/>
        <w:t>6. В нарушение пункта 2.2 Соглашений о предоставлении в 2021 году субсидий на иные цели Учреждением нарушены условия предоставления ежемесячной отчетности об использовании указанных субсидий.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7. Указанные нарушения допущены в результате отсутствия контроля за соблюдением Учреждением сроков и формы представления отчетности со стороны соответствующих отраслевых отделов администрации.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8. При проведении аудита закупок в рамках использования субсидий на иные цели, выделенные Учреждению в 2020-2021 годах, установлены следующие нарушения: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установлен единичный факт нарушения Учреждением требований статьи 95 Закона №44-ФЗ, связанный с изменением условий муниципального контракта в части срока его исполнения в отсутствие правовых оснований;</w:t>
      </w:r>
    </w:p>
    <w:p w:rsidR="009852CE" w:rsidRP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в нарушение статьи 34 Закона №44-ФЗ не в полном объеме применены меры к подрядчикам по взысканию неустоек в связи с просрочкой исполнения им обязательств по шести муниципальным контрактам. Кроме того, по двум муниципальным контрактам Учреждение лишило себя права на взыскание неустойки в судебном порядке путем подписания соглашений об отсутствии претензий к контрагенту. Указанные действия привели к недополучению доходов Учреждения в виде штрафных санкций в общем размере 1 252,57 тыс. руб.;</w:t>
      </w:r>
    </w:p>
    <w:p w:rsidR="009852CE" w:rsidRDefault="009852CE" w:rsidP="009852CE">
      <w:pPr>
        <w:ind w:firstLine="709"/>
        <w:jc w:val="both"/>
        <w:rPr>
          <w:sz w:val="24"/>
          <w:szCs w:val="24"/>
        </w:rPr>
      </w:pPr>
      <w:r w:rsidRPr="009852CE">
        <w:rPr>
          <w:sz w:val="24"/>
          <w:szCs w:val="24"/>
        </w:rPr>
        <w:t>в нарушение условий контрактов, статьи 34 Закона №44-ФЗ Учреждением произведена оплата работ с нарушением установленного срока на общую сумму 30 055,27 тыс. руб.</w:t>
      </w:r>
    </w:p>
    <w:p w:rsidR="00FD4889" w:rsidRPr="00D12D94" w:rsidRDefault="00584199" w:rsidP="00A10FEB">
      <w:pPr>
        <w:ind w:firstLine="709"/>
        <w:jc w:val="both"/>
        <w:rPr>
          <w:bCs/>
          <w:sz w:val="24"/>
          <w:szCs w:val="24"/>
          <w:lang w:eastAsia="ar-SA"/>
        </w:rPr>
      </w:pPr>
      <w:r w:rsidRPr="00584199">
        <w:rPr>
          <w:sz w:val="24"/>
          <w:szCs w:val="24"/>
        </w:rPr>
        <w:t xml:space="preserve">По результатам контрольного мероприятия </w:t>
      </w:r>
      <w:bookmarkStart w:id="0" w:name="_GoBack"/>
      <w:bookmarkEnd w:id="0"/>
      <w:r w:rsidRPr="00584199">
        <w:rPr>
          <w:sz w:val="24"/>
          <w:szCs w:val="24"/>
        </w:rPr>
        <w:t>в адрес руководител</w:t>
      </w:r>
      <w:r w:rsidR="009852CE">
        <w:rPr>
          <w:sz w:val="24"/>
          <w:szCs w:val="24"/>
        </w:rPr>
        <w:t>я</w:t>
      </w:r>
      <w:r w:rsidRPr="00584199">
        <w:rPr>
          <w:sz w:val="24"/>
          <w:szCs w:val="24"/>
        </w:rPr>
        <w:t xml:space="preserve"> объект</w:t>
      </w:r>
      <w:r w:rsidR="009852CE">
        <w:rPr>
          <w:sz w:val="24"/>
          <w:szCs w:val="24"/>
        </w:rPr>
        <w:t>а</w:t>
      </w:r>
      <w:r w:rsidRPr="00584199">
        <w:rPr>
          <w:sz w:val="24"/>
          <w:szCs w:val="24"/>
        </w:rPr>
        <w:t xml:space="preserve"> контроля направлен</w:t>
      </w:r>
      <w:r w:rsidR="009852CE">
        <w:rPr>
          <w:sz w:val="24"/>
          <w:szCs w:val="24"/>
        </w:rPr>
        <w:t>о</w:t>
      </w:r>
      <w:r w:rsidRPr="00584199">
        <w:rPr>
          <w:sz w:val="24"/>
          <w:szCs w:val="24"/>
        </w:rPr>
        <w:t xml:space="preserve"> представлени</w:t>
      </w:r>
      <w:r w:rsidR="009852CE">
        <w:rPr>
          <w:sz w:val="24"/>
          <w:szCs w:val="24"/>
        </w:rPr>
        <w:t>е</w:t>
      </w:r>
      <w:r w:rsidRPr="00584199">
        <w:rPr>
          <w:sz w:val="24"/>
          <w:szCs w:val="24"/>
        </w:rPr>
        <w:t xml:space="preserve"> об устранении выявленных нарушений и недостатков</w:t>
      </w:r>
      <w:r>
        <w:rPr>
          <w:sz w:val="24"/>
          <w:szCs w:val="24"/>
        </w:rPr>
        <w:t xml:space="preserve">, </w:t>
      </w:r>
      <w:r w:rsidR="009852CE">
        <w:rPr>
          <w:sz w:val="24"/>
          <w:szCs w:val="24"/>
        </w:rPr>
        <w:t xml:space="preserve">в администрацию Городского округа Шатура направлено информационное письмо с предложениями, в Главное контрольное управление Московской области направлены материалы проверки по факту выявленных нарушений законодательства о контрактной системе, </w:t>
      </w:r>
      <w:r w:rsidR="00563078">
        <w:rPr>
          <w:sz w:val="24"/>
          <w:szCs w:val="24"/>
        </w:rPr>
        <w:t>отчет по результатам контрольного мероприятия направлен Председателю Совета депутатов Городского округа Шатура и главе Городского округа Шатура</w:t>
      </w:r>
      <w:r w:rsidR="00A10FEB" w:rsidRPr="002B39CD">
        <w:rPr>
          <w:sz w:val="24"/>
          <w:szCs w:val="24"/>
        </w:rPr>
        <w:t>.</w:t>
      </w:r>
    </w:p>
    <w:sectPr w:rsidR="00FD4889" w:rsidRPr="00D12D94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347BC"/>
    <w:rsid w:val="00043318"/>
    <w:rsid w:val="00050A67"/>
    <w:rsid w:val="00055116"/>
    <w:rsid w:val="00056A4E"/>
    <w:rsid w:val="00063E62"/>
    <w:rsid w:val="000666DB"/>
    <w:rsid w:val="000671DA"/>
    <w:rsid w:val="00067355"/>
    <w:rsid w:val="00071CD3"/>
    <w:rsid w:val="000746D2"/>
    <w:rsid w:val="000C60BE"/>
    <w:rsid w:val="000D202A"/>
    <w:rsid w:val="000E1E4A"/>
    <w:rsid w:val="000F6D9E"/>
    <w:rsid w:val="00105BC6"/>
    <w:rsid w:val="00113ED2"/>
    <w:rsid w:val="0012506E"/>
    <w:rsid w:val="00125D62"/>
    <w:rsid w:val="00137561"/>
    <w:rsid w:val="00152A65"/>
    <w:rsid w:val="0017751A"/>
    <w:rsid w:val="00183061"/>
    <w:rsid w:val="0018641E"/>
    <w:rsid w:val="00193B90"/>
    <w:rsid w:val="00195CD0"/>
    <w:rsid w:val="001A588B"/>
    <w:rsid w:val="001C6C57"/>
    <w:rsid w:val="001E0349"/>
    <w:rsid w:val="002049BC"/>
    <w:rsid w:val="002102F0"/>
    <w:rsid w:val="002107F7"/>
    <w:rsid w:val="002232A2"/>
    <w:rsid w:val="00250680"/>
    <w:rsid w:val="00252047"/>
    <w:rsid w:val="002530EE"/>
    <w:rsid w:val="00261BD3"/>
    <w:rsid w:val="00276024"/>
    <w:rsid w:val="00280AD1"/>
    <w:rsid w:val="00281952"/>
    <w:rsid w:val="002C1F54"/>
    <w:rsid w:val="002C1FBF"/>
    <w:rsid w:val="002C7E5E"/>
    <w:rsid w:val="002D434C"/>
    <w:rsid w:val="002E1CBB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879AB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23C"/>
    <w:rsid w:val="00433553"/>
    <w:rsid w:val="00466B6C"/>
    <w:rsid w:val="00466C08"/>
    <w:rsid w:val="00467ADB"/>
    <w:rsid w:val="00480ED1"/>
    <w:rsid w:val="00481A46"/>
    <w:rsid w:val="0048402B"/>
    <w:rsid w:val="004A10C4"/>
    <w:rsid w:val="004D11FB"/>
    <w:rsid w:val="004F437D"/>
    <w:rsid w:val="004F4B64"/>
    <w:rsid w:val="004F72E2"/>
    <w:rsid w:val="00512261"/>
    <w:rsid w:val="00517276"/>
    <w:rsid w:val="00520BB2"/>
    <w:rsid w:val="00522BAE"/>
    <w:rsid w:val="005272B8"/>
    <w:rsid w:val="005305F7"/>
    <w:rsid w:val="00530A4C"/>
    <w:rsid w:val="00537BAC"/>
    <w:rsid w:val="00537E1E"/>
    <w:rsid w:val="00546E4A"/>
    <w:rsid w:val="00550964"/>
    <w:rsid w:val="00552B2A"/>
    <w:rsid w:val="0055538E"/>
    <w:rsid w:val="005603AB"/>
    <w:rsid w:val="00563078"/>
    <w:rsid w:val="00565F26"/>
    <w:rsid w:val="0057211C"/>
    <w:rsid w:val="005766ED"/>
    <w:rsid w:val="0057695B"/>
    <w:rsid w:val="00580CBC"/>
    <w:rsid w:val="00584199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6516"/>
    <w:rsid w:val="00691781"/>
    <w:rsid w:val="00694477"/>
    <w:rsid w:val="00695728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848FE"/>
    <w:rsid w:val="007A1DDC"/>
    <w:rsid w:val="007C051A"/>
    <w:rsid w:val="007C64FB"/>
    <w:rsid w:val="007F601E"/>
    <w:rsid w:val="00801858"/>
    <w:rsid w:val="008341DB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52CE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91E67"/>
    <w:rsid w:val="00AA469F"/>
    <w:rsid w:val="00AA5062"/>
    <w:rsid w:val="00AB5CE2"/>
    <w:rsid w:val="00AD09D0"/>
    <w:rsid w:val="00AD450F"/>
    <w:rsid w:val="00AE101F"/>
    <w:rsid w:val="00AE1A15"/>
    <w:rsid w:val="00AE499C"/>
    <w:rsid w:val="00AE5A06"/>
    <w:rsid w:val="00B15F1B"/>
    <w:rsid w:val="00B16850"/>
    <w:rsid w:val="00B2612D"/>
    <w:rsid w:val="00B43B08"/>
    <w:rsid w:val="00B46AB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7DAC"/>
    <w:rsid w:val="00CA13B5"/>
    <w:rsid w:val="00CA2E62"/>
    <w:rsid w:val="00CA683A"/>
    <w:rsid w:val="00CC67F1"/>
    <w:rsid w:val="00CD6DF7"/>
    <w:rsid w:val="00CE1896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0D3"/>
    <w:rsid w:val="00F3389B"/>
    <w:rsid w:val="00F4691E"/>
    <w:rsid w:val="00F5068F"/>
    <w:rsid w:val="00F607E8"/>
    <w:rsid w:val="00F61B4C"/>
    <w:rsid w:val="00F67725"/>
    <w:rsid w:val="00F76D33"/>
    <w:rsid w:val="00F838C9"/>
    <w:rsid w:val="00FB2B27"/>
    <w:rsid w:val="00FC4824"/>
    <w:rsid w:val="00FC54DF"/>
    <w:rsid w:val="00FD15D9"/>
    <w:rsid w:val="00FD4889"/>
    <w:rsid w:val="00FD66F7"/>
    <w:rsid w:val="00FF308D"/>
    <w:rsid w:val="00FF3303"/>
    <w:rsid w:val="00FF4CE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984C-F7AC-4788-B8DF-E0A392ED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3</cp:revision>
  <cp:lastPrinted>2019-02-22T09:42:00Z</cp:lastPrinted>
  <dcterms:created xsi:type="dcterms:W3CDTF">2022-09-07T06:19:00Z</dcterms:created>
  <dcterms:modified xsi:type="dcterms:W3CDTF">2022-09-07T08:19:00Z</dcterms:modified>
</cp:coreProperties>
</file>